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9DA5D" w14:textId="77777777" w:rsidR="00421109" w:rsidRPr="00421109" w:rsidRDefault="00421109" w:rsidP="0042110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bCs/>
          <w:color w:val="333333"/>
          <w:kern w:val="36"/>
          <w:sz w:val="40"/>
          <w:szCs w:val="40"/>
          <w:lang w:eastAsia="ru-RU"/>
          <w14:ligatures w14:val="none"/>
        </w:rPr>
      </w:pPr>
      <w:r w:rsidRPr="00421109">
        <w:rPr>
          <w:rFonts w:ascii="Liberation Serif" w:eastAsia="Times New Roman" w:hAnsi="Liberation Serif" w:cs="Arial"/>
          <w:b/>
          <w:bCs/>
          <w:color w:val="333333"/>
          <w:kern w:val="36"/>
          <w:sz w:val="40"/>
          <w:szCs w:val="40"/>
          <w:lang w:eastAsia="ru-RU"/>
          <w14:ligatures w14:val="none"/>
        </w:rPr>
        <w:t>Памятка для работодателей: оформление трудового договора с иностранным работником</w:t>
      </w:r>
    </w:p>
    <w:p w14:paraId="55006856" w14:textId="77777777" w:rsidR="00421109" w:rsidRPr="00421109" w:rsidRDefault="00421109" w:rsidP="0042110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bCs/>
          <w:color w:val="333333"/>
          <w:kern w:val="36"/>
          <w:sz w:val="40"/>
          <w:szCs w:val="40"/>
          <w:lang w:eastAsia="ru-RU"/>
          <w14:ligatures w14:val="none"/>
        </w:rPr>
      </w:pPr>
    </w:p>
    <w:p w14:paraId="77AE8EC8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Основанием возникновения трудовых отношений является трудовой договор.</w:t>
      </w:r>
    </w:p>
    <w:p w14:paraId="7EA885F0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Трудовой договор должен содержать следующие сведения о работнике и работодателе (ч.1 ст.57 ТК РФ):</w:t>
      </w:r>
    </w:p>
    <w:p w14:paraId="22274EFC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фамилия, имя, отчество работника и наименование работодателя (фамилия, имя, отчество работодателя - физического лица), заключивших трудовой договор;</w:t>
      </w:r>
    </w:p>
    <w:p w14:paraId="590DEAB1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сведения о документах, удостоверяющих личность работника и работодателя - физического лица;</w:t>
      </w:r>
    </w:p>
    <w:p w14:paraId="05F17DA4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</w:r>
    </w:p>
    <w:p w14:paraId="1C6DC14A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сведения о представителе работодателя, подписавшем трудовой договор, и основание, в силу которого он наделен соответствующими полномочиями;</w:t>
      </w:r>
    </w:p>
    <w:p w14:paraId="399CFD03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место и дата заключения трудового договора.</w:t>
      </w:r>
    </w:p>
    <w:p w14:paraId="56A340B8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При отсутствии указанных сведений в трудовом договоре, они должны быть внесены непосредственно в текст трудового договора.</w:t>
      </w:r>
    </w:p>
    <w:p w14:paraId="4FF6AA82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Отсутствие недостающих сведений не является основанием для признания договора незаключенным или расторжения договора.</w:t>
      </w:r>
    </w:p>
    <w:p w14:paraId="44F82AFF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В трудовой договор должны быть включены следующие общие обязательные условия (ч.2 ст.57 ТК РФ):</w:t>
      </w:r>
    </w:p>
    <w:p w14:paraId="7F965672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место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местонахождения;</w:t>
      </w:r>
    </w:p>
    <w:p w14:paraId="457F3D23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 Если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или соответствующим положениям профессиональных стандартов;</w:t>
      </w:r>
    </w:p>
    <w:p w14:paraId="3D594CF2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дата начала работы, а в случае, когда заключается срочный трудовой договор, - также срок его действия;</w:t>
      </w:r>
    </w:p>
    <w:p w14:paraId="25E9A29A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 </w:t>
      </w:r>
      <w:r w:rsidRPr="00421109">
        <w:rPr>
          <w:rFonts w:ascii="Liberation Serif" w:hAnsi="Liberation Serif" w:cs="Arial"/>
          <w:i/>
          <w:iCs/>
          <w:color w:val="17181A"/>
          <w:sz w:val="27"/>
          <w:szCs w:val="27"/>
        </w:rPr>
        <w:t>обстоятельства (причины), послужившие основанием для заключения срочного трудового договора (ст.59 ТК РФ).</w:t>
      </w:r>
    </w:p>
    <w:p w14:paraId="0F0FBAC0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В трудовой договор с иностранным работником должны быть включены следующие обязательные сведения и дополнительные условия (ст.327.2 ТК РФ):</w:t>
      </w:r>
    </w:p>
    <w:p w14:paraId="57944172" w14:textId="77777777" w:rsid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</w:p>
    <w:p w14:paraId="697C1231" w14:textId="27DCAAE1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lastRenderedPageBreak/>
        <w:t>сведения о:</w:t>
      </w:r>
    </w:p>
    <w:p w14:paraId="57D2D5B7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разрешении на работу или патенте - при заключении трудового договора с временно пребывающими в Российской Федерации иностранным гражданином или лицом без гражданства;</w:t>
      </w:r>
    </w:p>
    <w:p w14:paraId="4E5DA73E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разрешении на временное проживание в Российской Федерации - при заключении трудового договора с временно проживающими в Российской Федерации иностранным гражданином или лицом без гражданства;</w:t>
      </w:r>
    </w:p>
    <w:p w14:paraId="79E5E696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виде на жительство - при заключении трудового договора с постоянно проживающими в Российской Федерации иностранным гражданином или лицом без гражданства;</w:t>
      </w:r>
    </w:p>
    <w:p w14:paraId="03CC0C5F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i/>
          <w:iCs/>
          <w:color w:val="17181A"/>
          <w:sz w:val="27"/>
          <w:szCs w:val="27"/>
        </w:rPr>
        <w:t>дополнительные условия:</w:t>
      </w:r>
    </w:p>
    <w:p w14:paraId="46034000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об указании оснований оказания работнику, являющемуся временно пребывающим в Российской Федерации иностранным гражданином или лицом без гражданства, медицинской помощи в течение срока действия трудового договора, в том числе реквизитов договора (полиса)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услуг;</w:t>
      </w:r>
    </w:p>
    <w:p w14:paraId="05BB0F47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 о медицинском страховании работника, являющегося иностранным гражданином.</w:t>
      </w:r>
    </w:p>
    <w:p w14:paraId="7445D102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В трудовой договор с высококвалифицированным иностранным специалистом должно быть включено следующее обязательное дополнительное условие:</w:t>
      </w:r>
    </w:p>
    <w:p w14:paraId="35703F1A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· </w:t>
      </w:r>
      <w:r w:rsidRPr="00421109">
        <w:rPr>
          <w:rFonts w:ascii="Liberation Serif" w:hAnsi="Liberation Serif" w:cs="Arial"/>
          <w:i/>
          <w:iCs/>
          <w:color w:val="17181A"/>
          <w:sz w:val="27"/>
          <w:szCs w:val="27"/>
        </w:rPr>
        <w:t>о медицинском страховании работника и членов его семьи (п.14 ст.13.2 Федерального закона от 25.07.2002 № 115-ФЗ «О правовом положении иностранных граждан).</w:t>
      </w:r>
    </w:p>
    <w:p w14:paraId="2E318836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Трудовой договор оформляется в письменной форме.</w:t>
      </w:r>
    </w:p>
    <w:p w14:paraId="3D434932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Устная форма трудового договора недопустима.</w:t>
      </w:r>
    </w:p>
    <w:p w14:paraId="595BEB3D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работе, а если отношения, связанные с использованием личного труда,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 отношениями, если иное не установлено судом (статья 67 ТК РФ).</w:t>
      </w:r>
    </w:p>
    <w:p w14:paraId="365C6877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Трудовой договор должен быть оформлен в 2 экземплярах – по одному для работника и работодателя.</w:t>
      </w:r>
    </w:p>
    <w:p w14:paraId="122066E3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color w:val="17181A"/>
          <w:sz w:val="27"/>
          <w:szCs w:val="27"/>
        </w:rPr>
        <w:t>Трудовой договор должен быть подписан обеими сторонами – работником и работодателем.</w:t>
      </w:r>
    </w:p>
    <w:p w14:paraId="0017DB26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b/>
          <w:bCs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b/>
          <w:bCs/>
          <w:i/>
          <w:iCs/>
          <w:color w:val="17181A"/>
          <w:sz w:val="27"/>
          <w:szCs w:val="27"/>
        </w:rPr>
        <w:t>Важно! Работодатель обязан вручить один экземпляр подписанного обеими сторонами трудового договора работнику.</w:t>
      </w:r>
    </w:p>
    <w:p w14:paraId="2E3EFBA0" w14:textId="77777777" w:rsidR="00421109" w:rsidRPr="00421109" w:rsidRDefault="00421109" w:rsidP="00421109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Arial"/>
          <w:color w:val="17181A"/>
          <w:sz w:val="27"/>
          <w:szCs w:val="27"/>
        </w:rPr>
      </w:pPr>
      <w:r w:rsidRPr="00421109">
        <w:rPr>
          <w:rFonts w:ascii="Liberation Serif" w:hAnsi="Liberation Serif" w:cs="Arial"/>
          <w:i/>
          <w:iCs/>
          <w:color w:val="17181A"/>
          <w:sz w:val="27"/>
          <w:szCs w:val="27"/>
        </w:rPr>
        <w:t>Подтверждением получения работником экземпляра трудового договора является его подпись об этом на экземпляре работодателя.</w:t>
      </w:r>
    </w:p>
    <w:p w14:paraId="75FC0565" w14:textId="77777777" w:rsidR="00A1736D" w:rsidRPr="00421109" w:rsidRDefault="00A1736D" w:rsidP="00421109">
      <w:pPr>
        <w:spacing w:after="0"/>
        <w:ind w:firstLine="851"/>
        <w:rPr>
          <w:rFonts w:ascii="Liberation Serif" w:hAnsi="Liberation Serif"/>
        </w:rPr>
      </w:pPr>
    </w:p>
    <w:sectPr w:rsidR="00A1736D" w:rsidRPr="0042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6D"/>
    <w:rsid w:val="002673AA"/>
    <w:rsid w:val="00421109"/>
    <w:rsid w:val="00A1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E055"/>
  <w15:chartTrackingRefBased/>
  <w15:docId w15:val="{4129B5F4-0C24-4269-AFB6-891BF520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3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3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3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73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73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73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73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3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73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73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73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7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7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7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73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73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73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73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73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736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2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Кокшарова</dc:creator>
  <cp:keywords/>
  <dc:description/>
  <cp:lastModifiedBy>Наталья Кокшарова</cp:lastModifiedBy>
  <cp:revision>2</cp:revision>
  <dcterms:created xsi:type="dcterms:W3CDTF">2026-07-03T05:34:00Z</dcterms:created>
  <dcterms:modified xsi:type="dcterms:W3CDTF">2026-07-03T05:38:00Z</dcterms:modified>
</cp:coreProperties>
</file>